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170AE" w14:textId="77777777" w:rsidR="00AD7ACC" w:rsidRPr="008F25B2" w:rsidRDefault="00AD7ACC" w:rsidP="00AD7ACC">
      <w:pPr>
        <w:jc w:val="center"/>
        <w:rPr>
          <w:rFonts w:ascii="Palatino" w:hAnsi="Palatino"/>
          <w:b/>
        </w:rPr>
      </w:pPr>
      <w:bookmarkStart w:id="0" w:name="_GoBack"/>
      <w:bookmarkEnd w:id="0"/>
      <w:r w:rsidRPr="008F25B2">
        <w:rPr>
          <w:rFonts w:ascii="Palatino" w:hAnsi="Palatino"/>
          <w:b/>
        </w:rPr>
        <w:t>MEMORANDUM</w:t>
      </w:r>
    </w:p>
    <w:p w14:paraId="63BCBC4B" w14:textId="77777777" w:rsidR="00AD7ACC" w:rsidRPr="008F25B2" w:rsidRDefault="00AD7ACC" w:rsidP="00AD7ACC">
      <w:pPr>
        <w:jc w:val="center"/>
        <w:rPr>
          <w:rFonts w:ascii="Palatino" w:hAnsi="Palatino"/>
          <w:b/>
        </w:rPr>
      </w:pPr>
    </w:p>
    <w:p w14:paraId="5A907777" w14:textId="77777777" w:rsidR="00AD7ACC" w:rsidRPr="008F25B2" w:rsidRDefault="00AD7ACC" w:rsidP="00AD7ACC">
      <w:pPr>
        <w:tabs>
          <w:tab w:val="right" w:pos="1440"/>
          <w:tab w:val="left" w:pos="1800"/>
        </w:tabs>
        <w:rPr>
          <w:rFonts w:ascii="Palatino" w:hAnsi="Palatino"/>
        </w:rPr>
      </w:pPr>
      <w:r w:rsidRPr="008F25B2">
        <w:rPr>
          <w:rFonts w:ascii="Palatino" w:hAnsi="Palatino"/>
        </w:rPr>
        <w:tab/>
        <w:t>TO:</w:t>
      </w:r>
      <w:r w:rsidRPr="008F25B2">
        <w:rPr>
          <w:rFonts w:ascii="Palatino" w:hAnsi="Palatino"/>
        </w:rPr>
        <w:tab/>
        <w:t>Cape Elizabeth Town Council</w:t>
      </w:r>
    </w:p>
    <w:p w14:paraId="7343F17C" w14:textId="77777777" w:rsidR="00AD7ACC" w:rsidRPr="008F25B2" w:rsidRDefault="00AD7ACC" w:rsidP="00AD7ACC">
      <w:pPr>
        <w:tabs>
          <w:tab w:val="right" w:pos="1440"/>
          <w:tab w:val="left" w:pos="1800"/>
        </w:tabs>
        <w:rPr>
          <w:rFonts w:ascii="Palatino" w:hAnsi="Palatino"/>
        </w:rPr>
      </w:pPr>
      <w:r w:rsidRPr="008F25B2">
        <w:rPr>
          <w:rFonts w:ascii="Palatino" w:hAnsi="Palatino"/>
        </w:rPr>
        <w:tab/>
        <w:t>FROM</w:t>
      </w:r>
      <w:r w:rsidRPr="008F25B2">
        <w:rPr>
          <w:rFonts w:ascii="Palatino" w:hAnsi="Palatino"/>
        </w:rPr>
        <w:tab/>
        <w:t>Conservation Commission</w:t>
      </w:r>
    </w:p>
    <w:p w14:paraId="10941969" w14:textId="19C294E1" w:rsidR="00AD7ACC" w:rsidRPr="008F25B2" w:rsidRDefault="00AD7ACC" w:rsidP="00AD7ACC">
      <w:pPr>
        <w:tabs>
          <w:tab w:val="right" w:pos="1440"/>
          <w:tab w:val="left" w:pos="1800"/>
        </w:tabs>
        <w:rPr>
          <w:rFonts w:ascii="Palatino" w:hAnsi="Palatino"/>
        </w:rPr>
      </w:pPr>
      <w:r w:rsidRPr="008F25B2">
        <w:rPr>
          <w:rFonts w:ascii="Palatino" w:hAnsi="Palatino"/>
        </w:rPr>
        <w:tab/>
        <w:t>DATE:</w:t>
      </w:r>
      <w:r w:rsidRPr="008F25B2">
        <w:rPr>
          <w:rFonts w:ascii="Palatino" w:hAnsi="Palatino"/>
        </w:rPr>
        <w:tab/>
      </w:r>
      <w:r w:rsidR="00E661D8">
        <w:rPr>
          <w:rFonts w:ascii="Palatino" w:hAnsi="Palatino"/>
        </w:rPr>
        <w:t>September 1</w:t>
      </w:r>
      <w:r w:rsidRPr="008F25B2">
        <w:rPr>
          <w:rFonts w:ascii="Palatino" w:hAnsi="Palatino"/>
        </w:rPr>
        <w:t>, 2016</w:t>
      </w:r>
    </w:p>
    <w:p w14:paraId="1C9F9242" w14:textId="77777777" w:rsidR="00AD7ACC" w:rsidRPr="008F25B2" w:rsidRDefault="00F03604" w:rsidP="00AD7ACC">
      <w:pPr>
        <w:tabs>
          <w:tab w:val="right" w:pos="1440"/>
          <w:tab w:val="left" w:pos="1800"/>
        </w:tabs>
        <w:rPr>
          <w:rFonts w:ascii="Palatino" w:hAnsi="Palatino"/>
        </w:rPr>
      </w:pPr>
      <w:r w:rsidRPr="008F25B2">
        <w:rPr>
          <w:rFonts w:ascii="Palatino" w:hAnsi="Palatino"/>
        </w:rPr>
        <w:tab/>
        <w:t>SUBJECT:</w:t>
      </w:r>
      <w:r w:rsidRPr="008F25B2">
        <w:rPr>
          <w:rFonts w:ascii="Palatino" w:hAnsi="Palatino"/>
        </w:rPr>
        <w:tab/>
        <w:t>Town Council Goals</w:t>
      </w:r>
    </w:p>
    <w:p w14:paraId="30BAC1E6" w14:textId="77777777" w:rsidR="00AD7ACC" w:rsidRPr="008F25B2" w:rsidRDefault="00AD7ACC" w:rsidP="00AD7ACC">
      <w:pPr>
        <w:tabs>
          <w:tab w:val="right" w:pos="1440"/>
          <w:tab w:val="left" w:pos="1800"/>
        </w:tabs>
        <w:rPr>
          <w:rFonts w:ascii="Palatino" w:hAnsi="Palatino"/>
        </w:rPr>
      </w:pPr>
    </w:p>
    <w:p w14:paraId="07AD58D1" w14:textId="77777777" w:rsidR="00AD7ACC" w:rsidRPr="008F25B2" w:rsidRDefault="00AD7ACC" w:rsidP="00AD7ACC">
      <w:pPr>
        <w:tabs>
          <w:tab w:val="right" w:pos="1440"/>
          <w:tab w:val="left" w:pos="1800"/>
        </w:tabs>
        <w:rPr>
          <w:rFonts w:ascii="Palatino" w:hAnsi="Palatino"/>
          <w:u w:val="single"/>
        </w:rPr>
      </w:pPr>
      <w:r w:rsidRPr="008F25B2">
        <w:rPr>
          <w:rFonts w:ascii="Palatino" w:hAnsi="Palatino"/>
          <w:u w:val="single"/>
        </w:rPr>
        <w:t>Introduction</w:t>
      </w:r>
    </w:p>
    <w:p w14:paraId="20350F9D" w14:textId="77777777" w:rsidR="00AD7ACC" w:rsidRPr="008F25B2" w:rsidRDefault="00AD7ACC" w:rsidP="00AD7ACC">
      <w:pPr>
        <w:tabs>
          <w:tab w:val="right" w:pos="1440"/>
          <w:tab w:val="left" w:pos="1800"/>
        </w:tabs>
        <w:rPr>
          <w:rFonts w:ascii="Palatino" w:hAnsi="Palatino"/>
          <w:u w:val="single"/>
        </w:rPr>
      </w:pPr>
    </w:p>
    <w:p w14:paraId="2EA4AAAA" w14:textId="39F16069" w:rsidR="00F03604" w:rsidRPr="008F25B2" w:rsidRDefault="00F03604" w:rsidP="00AD7ACC">
      <w:pPr>
        <w:tabs>
          <w:tab w:val="right" w:pos="1440"/>
          <w:tab w:val="left" w:pos="1800"/>
        </w:tabs>
        <w:rPr>
          <w:rFonts w:ascii="Palatino" w:hAnsi="Palatino"/>
        </w:rPr>
      </w:pPr>
      <w:r w:rsidRPr="008F25B2">
        <w:rPr>
          <w:rFonts w:ascii="Palatino" w:hAnsi="Palatino"/>
        </w:rPr>
        <w:t>The Town Council forwarded three goals to the Conservation Commission to report back on. The Conservation Commis</w:t>
      </w:r>
      <w:r w:rsidR="00F54D06" w:rsidRPr="008F25B2">
        <w:rPr>
          <w:rFonts w:ascii="Palatino" w:hAnsi="Palatino"/>
        </w:rPr>
        <w:t>sion discussed the goals at five</w:t>
      </w:r>
      <w:r w:rsidRPr="008F25B2">
        <w:rPr>
          <w:rFonts w:ascii="Palatino" w:hAnsi="Palatino"/>
        </w:rPr>
        <w:t xml:space="preserve"> meetings</w:t>
      </w:r>
      <w:r w:rsidR="006D039D" w:rsidRPr="008F25B2">
        <w:rPr>
          <w:rFonts w:ascii="Palatino" w:hAnsi="Palatino"/>
        </w:rPr>
        <w:t xml:space="preserve">. The commission's recommendations are </w:t>
      </w:r>
      <w:r w:rsidRPr="008F25B2">
        <w:rPr>
          <w:rFonts w:ascii="Palatino" w:hAnsi="Palatino"/>
        </w:rPr>
        <w:t>summarized below.</w:t>
      </w:r>
    </w:p>
    <w:p w14:paraId="7E34112C" w14:textId="77777777" w:rsidR="00F03604" w:rsidRPr="008F25B2" w:rsidRDefault="00F03604" w:rsidP="00AD7ACC">
      <w:pPr>
        <w:tabs>
          <w:tab w:val="right" w:pos="1440"/>
          <w:tab w:val="left" w:pos="1800"/>
        </w:tabs>
        <w:rPr>
          <w:rFonts w:ascii="Palatino" w:hAnsi="Palatino"/>
        </w:rPr>
      </w:pPr>
    </w:p>
    <w:p w14:paraId="2E83C7E3" w14:textId="77777777" w:rsidR="00F03604" w:rsidRPr="008F25B2" w:rsidRDefault="00F03604" w:rsidP="00AD7ACC">
      <w:pPr>
        <w:tabs>
          <w:tab w:val="right" w:pos="1440"/>
          <w:tab w:val="left" w:pos="1800"/>
        </w:tabs>
        <w:rPr>
          <w:rFonts w:ascii="Palatino" w:hAnsi="Palatino"/>
          <w:u w:val="single"/>
        </w:rPr>
      </w:pPr>
      <w:r w:rsidRPr="008F25B2">
        <w:rPr>
          <w:rFonts w:ascii="Palatino" w:hAnsi="Palatino"/>
          <w:u w:val="single"/>
        </w:rPr>
        <w:t>Goal: Review all uses of the greenbelt trail</w:t>
      </w:r>
    </w:p>
    <w:p w14:paraId="10980F88" w14:textId="77777777" w:rsidR="00F03604" w:rsidRPr="008F25B2" w:rsidRDefault="00F03604" w:rsidP="00AD7ACC">
      <w:pPr>
        <w:tabs>
          <w:tab w:val="right" w:pos="1440"/>
          <w:tab w:val="left" w:pos="1800"/>
        </w:tabs>
        <w:rPr>
          <w:rFonts w:ascii="Palatino" w:hAnsi="Palatino"/>
          <w:u w:val="single"/>
        </w:rPr>
      </w:pPr>
    </w:p>
    <w:p w14:paraId="3498937F" w14:textId="77777777" w:rsidR="00AD7ACC" w:rsidRPr="008F25B2" w:rsidRDefault="00F03604" w:rsidP="00AD7ACC">
      <w:pPr>
        <w:tabs>
          <w:tab w:val="right" w:pos="1440"/>
          <w:tab w:val="left" w:pos="1800"/>
        </w:tabs>
        <w:rPr>
          <w:rFonts w:ascii="Palatino" w:hAnsi="Palatino"/>
          <w:u w:val="single"/>
        </w:rPr>
      </w:pPr>
      <w:r w:rsidRPr="008F25B2">
        <w:rPr>
          <w:rFonts w:ascii="Palatino" w:hAnsi="Palatino"/>
        </w:rPr>
        <w:t>The "uses" goal was discussed a</w:t>
      </w:r>
      <w:r w:rsidR="00AD7ACC" w:rsidRPr="008F25B2">
        <w:rPr>
          <w:rFonts w:ascii="Palatino" w:hAnsi="Palatino"/>
        </w:rPr>
        <w:t>t the March 7, 2016 meeting</w:t>
      </w:r>
      <w:r w:rsidRPr="008F25B2">
        <w:rPr>
          <w:rFonts w:ascii="Palatino" w:hAnsi="Palatino"/>
        </w:rPr>
        <w:t xml:space="preserve">. </w:t>
      </w:r>
      <w:r w:rsidR="00AD7ACC" w:rsidRPr="008F25B2">
        <w:rPr>
          <w:rFonts w:ascii="Palatino" w:hAnsi="Palatino"/>
        </w:rPr>
        <w:t>The Conservation Commission referenced the Management o</w:t>
      </w:r>
      <w:r w:rsidRPr="008F25B2">
        <w:rPr>
          <w:rFonts w:ascii="Palatino" w:hAnsi="Palatino"/>
        </w:rPr>
        <w:t>f Greenbelt and Open Space Plan adopted by the Town Council in May, 2012.</w:t>
      </w:r>
      <w:r w:rsidR="00AD7ACC" w:rsidRPr="008F25B2">
        <w:rPr>
          <w:rFonts w:ascii="Palatino" w:hAnsi="Palatino"/>
        </w:rPr>
        <w:t xml:space="preserve"> This plan was prepared by the Open Space Management Committee, </w:t>
      </w:r>
      <w:r w:rsidRPr="008F25B2">
        <w:rPr>
          <w:rFonts w:ascii="Palatino" w:hAnsi="Palatino"/>
        </w:rPr>
        <w:t xml:space="preserve">comprised </w:t>
      </w:r>
      <w:r w:rsidR="00AD7ACC" w:rsidRPr="008F25B2">
        <w:rPr>
          <w:rFonts w:ascii="Palatino" w:hAnsi="Palatino"/>
        </w:rPr>
        <w:t xml:space="preserve">of the Conservation Commission and Town Council Liaison Jessica Sullivan. The committee met 19 times and held 2 public forums. </w:t>
      </w:r>
    </w:p>
    <w:p w14:paraId="5C5F46BA" w14:textId="77777777" w:rsidR="00AD7ACC" w:rsidRPr="008F25B2" w:rsidRDefault="00AD7ACC" w:rsidP="00AD7ACC">
      <w:pPr>
        <w:tabs>
          <w:tab w:val="right" w:pos="1440"/>
          <w:tab w:val="left" w:pos="1800"/>
        </w:tabs>
        <w:rPr>
          <w:rFonts w:ascii="Palatino" w:hAnsi="Palatino"/>
        </w:rPr>
      </w:pPr>
    </w:p>
    <w:p w14:paraId="4E29345F" w14:textId="0339EBB1" w:rsidR="00AD7ACC" w:rsidRPr="008F25B2" w:rsidRDefault="00AD7ACC" w:rsidP="00AD7ACC">
      <w:pPr>
        <w:tabs>
          <w:tab w:val="right" w:pos="1440"/>
          <w:tab w:val="left" w:pos="1800"/>
        </w:tabs>
        <w:rPr>
          <w:rFonts w:ascii="Palatino" w:hAnsi="Palatino"/>
        </w:rPr>
      </w:pPr>
      <w:r w:rsidRPr="008F25B2">
        <w:rPr>
          <w:rFonts w:ascii="Palatino" w:hAnsi="Palatino"/>
        </w:rPr>
        <w:t xml:space="preserve">The </w:t>
      </w:r>
      <w:r w:rsidR="00F03604" w:rsidRPr="008F25B2">
        <w:rPr>
          <w:rFonts w:ascii="Palatino" w:hAnsi="Palatino"/>
        </w:rPr>
        <w:t xml:space="preserve">management </w:t>
      </w:r>
      <w:r w:rsidRPr="008F25B2">
        <w:rPr>
          <w:rFonts w:ascii="Palatino" w:hAnsi="Palatino"/>
        </w:rPr>
        <w:t>plan includes an inventory of all town owned open space. Each open space was classified into</w:t>
      </w:r>
      <w:r w:rsidR="00F54D06" w:rsidRPr="008F25B2">
        <w:rPr>
          <w:rFonts w:ascii="Palatino" w:hAnsi="Palatino"/>
        </w:rPr>
        <w:t xml:space="preserve"> 1 of 5 </w:t>
      </w:r>
      <w:r w:rsidR="00F03604" w:rsidRPr="008F25B2">
        <w:rPr>
          <w:rFonts w:ascii="Palatino" w:hAnsi="Palatino"/>
        </w:rPr>
        <w:t>management groups</w:t>
      </w:r>
      <w:r w:rsidRPr="008F25B2">
        <w:rPr>
          <w:rFonts w:ascii="Palatino" w:hAnsi="Palatino"/>
        </w:rPr>
        <w:t xml:space="preserve"> for the purpose of establishing common management policies for similar properties. Pages 11 and 12 include a Uses Chart designating uses allowed on each open space. </w:t>
      </w:r>
    </w:p>
    <w:p w14:paraId="1DCB0272" w14:textId="77777777" w:rsidR="00AD7ACC" w:rsidRPr="008F25B2" w:rsidRDefault="00AD7ACC" w:rsidP="00AD7ACC">
      <w:pPr>
        <w:tabs>
          <w:tab w:val="right" w:pos="1440"/>
          <w:tab w:val="left" w:pos="1800"/>
        </w:tabs>
        <w:rPr>
          <w:rFonts w:ascii="Palatino" w:hAnsi="Palatino"/>
        </w:rPr>
      </w:pPr>
    </w:p>
    <w:p w14:paraId="10299267" w14:textId="77777777" w:rsidR="00AD7ACC" w:rsidRPr="008F25B2" w:rsidRDefault="00AD7ACC" w:rsidP="00AD7ACC">
      <w:pPr>
        <w:tabs>
          <w:tab w:val="right" w:pos="1440"/>
          <w:tab w:val="left" w:pos="1800"/>
        </w:tabs>
        <w:rPr>
          <w:rFonts w:ascii="Palatino" w:hAnsi="Palatino"/>
        </w:rPr>
      </w:pPr>
      <w:r w:rsidRPr="008F25B2">
        <w:rPr>
          <w:rFonts w:ascii="Palatino" w:hAnsi="Palatino"/>
        </w:rPr>
        <w:t>The chart and report has been updated with open spaces added since Town Council adoption.</w:t>
      </w:r>
      <w:r w:rsidR="00F03604" w:rsidRPr="008F25B2">
        <w:rPr>
          <w:rFonts w:ascii="Palatino" w:hAnsi="Palatino"/>
        </w:rPr>
        <w:t xml:space="preserve"> </w:t>
      </w:r>
      <w:r w:rsidRPr="008F25B2">
        <w:rPr>
          <w:rFonts w:ascii="Palatino" w:hAnsi="Palatino"/>
        </w:rPr>
        <w:t>The Conservation Commiss</w:t>
      </w:r>
      <w:r w:rsidR="00F03604" w:rsidRPr="008F25B2">
        <w:rPr>
          <w:rFonts w:ascii="Palatino" w:hAnsi="Palatino"/>
        </w:rPr>
        <w:t>ion reviewed the chart, including the additional properties</w:t>
      </w:r>
      <w:r w:rsidRPr="008F25B2">
        <w:rPr>
          <w:rFonts w:ascii="Palatino" w:hAnsi="Palatino"/>
        </w:rPr>
        <w:t>.</w:t>
      </w:r>
    </w:p>
    <w:p w14:paraId="25E23BBB" w14:textId="77777777" w:rsidR="00AD7ACC" w:rsidRPr="008F25B2" w:rsidRDefault="00AD7ACC" w:rsidP="00AD7ACC">
      <w:pPr>
        <w:tabs>
          <w:tab w:val="right" w:pos="1440"/>
          <w:tab w:val="left" w:pos="1800"/>
        </w:tabs>
        <w:rPr>
          <w:rFonts w:ascii="Palatino" w:hAnsi="Palatino"/>
        </w:rPr>
      </w:pPr>
    </w:p>
    <w:p w14:paraId="731A4541" w14:textId="77777777" w:rsidR="00F03604" w:rsidRPr="008F25B2" w:rsidRDefault="00AD7ACC" w:rsidP="00AD7ACC">
      <w:pPr>
        <w:tabs>
          <w:tab w:val="right" w:pos="1440"/>
          <w:tab w:val="left" w:pos="1800"/>
        </w:tabs>
        <w:rPr>
          <w:rFonts w:ascii="Palatino" w:hAnsi="Palatino"/>
        </w:rPr>
      </w:pPr>
      <w:r w:rsidRPr="008F25B2">
        <w:rPr>
          <w:rFonts w:ascii="Palatino" w:hAnsi="Palatino"/>
          <w:b/>
        </w:rPr>
        <w:t>Recommendation</w:t>
      </w:r>
      <w:r w:rsidR="00F03604" w:rsidRPr="008F25B2">
        <w:rPr>
          <w:rFonts w:ascii="Palatino" w:hAnsi="Palatino"/>
          <w:b/>
        </w:rPr>
        <w:t xml:space="preserve">:  </w:t>
      </w:r>
      <w:r w:rsidRPr="008F25B2">
        <w:rPr>
          <w:rFonts w:ascii="Palatino" w:hAnsi="Palatino"/>
        </w:rPr>
        <w:t xml:space="preserve">The Conservation Commission voted </w:t>
      </w:r>
      <w:r w:rsidR="00F03604" w:rsidRPr="008F25B2">
        <w:rPr>
          <w:rFonts w:ascii="Palatino" w:hAnsi="Palatino"/>
        </w:rPr>
        <w:t xml:space="preserve">unanimously </w:t>
      </w:r>
      <w:r w:rsidRPr="008F25B2">
        <w:rPr>
          <w:rFonts w:ascii="Palatino" w:hAnsi="Palatino"/>
        </w:rPr>
        <w:t xml:space="preserve">to re-affirm the summary of uses established in the </w:t>
      </w:r>
      <w:r w:rsidR="00F03604" w:rsidRPr="008F25B2">
        <w:rPr>
          <w:rFonts w:ascii="Palatino" w:hAnsi="Palatino"/>
        </w:rPr>
        <w:t>Management of Greenbelt and Open Space Plan.</w:t>
      </w:r>
    </w:p>
    <w:p w14:paraId="51DFC406" w14:textId="77777777" w:rsidR="0009612A" w:rsidRPr="008F25B2" w:rsidRDefault="0009612A" w:rsidP="00AD7ACC">
      <w:pPr>
        <w:tabs>
          <w:tab w:val="right" w:pos="1440"/>
          <w:tab w:val="left" w:pos="1800"/>
        </w:tabs>
        <w:rPr>
          <w:rFonts w:ascii="Palatino" w:hAnsi="Palatino"/>
        </w:rPr>
      </w:pPr>
    </w:p>
    <w:p w14:paraId="10700C4C" w14:textId="77777777" w:rsidR="00F03604" w:rsidRPr="008F25B2" w:rsidRDefault="00F03604" w:rsidP="00AD7ACC">
      <w:pPr>
        <w:tabs>
          <w:tab w:val="right" w:pos="1440"/>
          <w:tab w:val="left" w:pos="1800"/>
        </w:tabs>
        <w:rPr>
          <w:rFonts w:ascii="Palatino" w:hAnsi="Palatino"/>
        </w:rPr>
      </w:pPr>
    </w:p>
    <w:p w14:paraId="35948B96" w14:textId="77777777" w:rsidR="00F03604" w:rsidRPr="008F25B2" w:rsidRDefault="00F03604" w:rsidP="00AD7ACC">
      <w:pPr>
        <w:tabs>
          <w:tab w:val="right" w:pos="1440"/>
          <w:tab w:val="left" w:pos="1800"/>
        </w:tabs>
        <w:rPr>
          <w:rFonts w:ascii="Palatino" w:hAnsi="Palatino"/>
          <w:u w:val="single"/>
        </w:rPr>
      </w:pPr>
      <w:r w:rsidRPr="008F25B2">
        <w:rPr>
          <w:rFonts w:ascii="Palatino" w:hAnsi="Palatino"/>
          <w:u w:val="single"/>
        </w:rPr>
        <w:t>Goal:  Consider allowing horses to use the greenbelt trails at all times</w:t>
      </w:r>
    </w:p>
    <w:p w14:paraId="1EBBDA60" w14:textId="77777777" w:rsidR="00F03604" w:rsidRPr="008F25B2" w:rsidRDefault="00F03604" w:rsidP="00AD7ACC">
      <w:pPr>
        <w:tabs>
          <w:tab w:val="right" w:pos="1440"/>
          <w:tab w:val="left" w:pos="1800"/>
        </w:tabs>
        <w:rPr>
          <w:rFonts w:ascii="Palatino" w:hAnsi="Palatino"/>
          <w:u w:val="single"/>
        </w:rPr>
      </w:pPr>
    </w:p>
    <w:p w14:paraId="27B56965" w14:textId="77777777" w:rsidR="00A51F7E" w:rsidRPr="008F25B2" w:rsidRDefault="00F03604" w:rsidP="00AD7ACC">
      <w:pPr>
        <w:tabs>
          <w:tab w:val="right" w:pos="1440"/>
          <w:tab w:val="left" w:pos="1800"/>
        </w:tabs>
        <w:rPr>
          <w:rFonts w:ascii="Palatino" w:hAnsi="Palatino"/>
        </w:rPr>
      </w:pPr>
      <w:r w:rsidRPr="008F25B2">
        <w:rPr>
          <w:rFonts w:ascii="Palatino" w:hAnsi="Palatino"/>
        </w:rPr>
        <w:t xml:space="preserve">The "horses" goal was discussed at the April 12, 2016 meeting. </w:t>
      </w:r>
      <w:r w:rsidR="00A80A77" w:rsidRPr="008F25B2">
        <w:rPr>
          <w:rFonts w:ascii="Palatino" w:hAnsi="Palatino"/>
        </w:rPr>
        <w:t xml:space="preserve">Invitations were sent to everyone in the horseback riding community who had participated in </w:t>
      </w:r>
      <w:r w:rsidR="00A51F7E" w:rsidRPr="008F25B2">
        <w:rPr>
          <w:rFonts w:ascii="Palatino" w:hAnsi="Palatino"/>
        </w:rPr>
        <w:t>discussions in 2011-2012</w:t>
      </w:r>
      <w:r w:rsidR="00A51F7E" w:rsidRPr="008F25B2">
        <w:rPr>
          <w:rFonts w:ascii="Palatino" w:hAnsi="Palatino"/>
          <w:vertAlign w:val="superscript"/>
        </w:rPr>
        <w:t>1</w:t>
      </w:r>
      <w:r w:rsidR="00A51F7E" w:rsidRPr="008F25B2">
        <w:rPr>
          <w:rFonts w:ascii="Palatino" w:hAnsi="Palatino"/>
        </w:rPr>
        <w:t>. One member of the horseback riding community attended the Conservation Commission meeting. She supports a trail suitable for horses that connects to Gull Crest from Fowler Rd.</w:t>
      </w:r>
    </w:p>
    <w:p w14:paraId="75991D55" w14:textId="77777777" w:rsidR="00A51F7E" w:rsidRPr="008F25B2" w:rsidRDefault="00A51F7E" w:rsidP="00AD7ACC">
      <w:pPr>
        <w:tabs>
          <w:tab w:val="right" w:pos="1440"/>
          <w:tab w:val="left" w:pos="1800"/>
        </w:tabs>
        <w:rPr>
          <w:rFonts w:ascii="Palatino" w:hAnsi="Palatino"/>
        </w:rPr>
      </w:pPr>
    </w:p>
    <w:p w14:paraId="0E073753" w14:textId="77777777" w:rsidR="00A51F7E" w:rsidRPr="008F25B2" w:rsidRDefault="00A51F7E" w:rsidP="00AD7ACC">
      <w:pPr>
        <w:tabs>
          <w:tab w:val="right" w:pos="1440"/>
          <w:tab w:val="left" w:pos="1800"/>
        </w:tabs>
        <w:rPr>
          <w:rFonts w:ascii="Palatino" w:hAnsi="Palatino"/>
        </w:rPr>
      </w:pPr>
    </w:p>
    <w:p w14:paraId="45E21EEE" w14:textId="77777777" w:rsidR="00A51F7E" w:rsidRDefault="00A51F7E" w:rsidP="00AD7ACC">
      <w:pPr>
        <w:tabs>
          <w:tab w:val="right" w:pos="1440"/>
          <w:tab w:val="left" w:pos="1800"/>
        </w:tabs>
        <w:rPr>
          <w:rFonts w:ascii="Palatino" w:hAnsi="Palatino"/>
        </w:rPr>
      </w:pPr>
      <w:r w:rsidRPr="008F25B2">
        <w:rPr>
          <w:rFonts w:ascii="Palatino" w:hAnsi="Palatino"/>
          <w:vertAlign w:val="superscript"/>
        </w:rPr>
        <w:lastRenderedPageBreak/>
        <w:t>1</w:t>
      </w:r>
      <w:r w:rsidRPr="008F25B2">
        <w:rPr>
          <w:rFonts w:ascii="Palatino" w:hAnsi="Palatino"/>
        </w:rPr>
        <w:t>In 2012, the horseback riding community had identified greenbelt trails they used and provided an evaluation by a civil engineer of the ability of structures to support horses. Almost all the structures were not built to support horses. The Conservation Commission encouraged the group to propose structural improvements for the Conservation Commission to consider. Once boardwalk in Great Pond was upgraded as part of this effort.</w:t>
      </w:r>
    </w:p>
    <w:p w14:paraId="6C098239" w14:textId="77777777" w:rsidR="00524A08" w:rsidRPr="008F25B2" w:rsidRDefault="00524A08" w:rsidP="00AD7ACC">
      <w:pPr>
        <w:tabs>
          <w:tab w:val="right" w:pos="1440"/>
          <w:tab w:val="left" w:pos="1800"/>
        </w:tabs>
        <w:rPr>
          <w:rFonts w:ascii="Palatino" w:hAnsi="Palatino"/>
        </w:rPr>
      </w:pPr>
    </w:p>
    <w:p w14:paraId="0EC957A5" w14:textId="69D067DD" w:rsidR="00A51F7E" w:rsidRPr="008F25B2" w:rsidRDefault="00A51F7E" w:rsidP="00A51F7E">
      <w:pPr>
        <w:tabs>
          <w:tab w:val="right" w:pos="1440"/>
          <w:tab w:val="left" w:pos="1800"/>
        </w:tabs>
        <w:rPr>
          <w:rFonts w:ascii="Palatino" w:hAnsi="Palatino"/>
        </w:rPr>
      </w:pPr>
      <w:r w:rsidRPr="008F25B2">
        <w:rPr>
          <w:rFonts w:ascii="Palatino" w:hAnsi="Palatino"/>
          <w:b/>
        </w:rPr>
        <w:t xml:space="preserve">Recommendation:  </w:t>
      </w:r>
      <w:r w:rsidRPr="008F25B2">
        <w:rPr>
          <w:rFonts w:ascii="Palatino" w:hAnsi="Palatino"/>
        </w:rPr>
        <w:t>The C</w:t>
      </w:r>
      <w:r w:rsidR="00F54D06" w:rsidRPr="008F25B2">
        <w:rPr>
          <w:rFonts w:ascii="Palatino" w:hAnsi="Palatino"/>
        </w:rPr>
        <w:t>onservation C</w:t>
      </w:r>
      <w:r w:rsidRPr="008F25B2">
        <w:rPr>
          <w:rFonts w:ascii="Palatino" w:hAnsi="Palatino"/>
        </w:rPr>
        <w:t>ommission would like to work on an inventory of the trails used by horses including areas needing hardening and bridging improvements, and also look at expanding access between Starboard and the Town Farm and between Great Pond and the south end of Gull Crest.</w:t>
      </w:r>
    </w:p>
    <w:p w14:paraId="5D341DD8" w14:textId="77777777" w:rsidR="00A51F7E" w:rsidRPr="008F25B2" w:rsidRDefault="00A51F7E" w:rsidP="00A51F7E">
      <w:pPr>
        <w:tabs>
          <w:tab w:val="right" w:pos="1440"/>
          <w:tab w:val="left" w:pos="1800"/>
        </w:tabs>
        <w:rPr>
          <w:rFonts w:ascii="Palatino" w:hAnsi="Palatino"/>
        </w:rPr>
      </w:pPr>
    </w:p>
    <w:p w14:paraId="601391E2" w14:textId="77777777" w:rsidR="00F54D06" w:rsidRPr="008F25B2" w:rsidRDefault="00F54D06" w:rsidP="00A51F7E">
      <w:pPr>
        <w:tabs>
          <w:tab w:val="right" w:pos="1440"/>
          <w:tab w:val="left" w:pos="1800"/>
        </w:tabs>
        <w:rPr>
          <w:rFonts w:ascii="Palatino" w:hAnsi="Palatino"/>
        </w:rPr>
      </w:pPr>
    </w:p>
    <w:p w14:paraId="3369DD8F" w14:textId="77777777" w:rsidR="00511F6A" w:rsidRPr="008F25B2" w:rsidRDefault="00A51F7E" w:rsidP="00A51F7E">
      <w:pPr>
        <w:tabs>
          <w:tab w:val="right" w:pos="1440"/>
          <w:tab w:val="left" w:pos="1800"/>
        </w:tabs>
        <w:rPr>
          <w:rFonts w:ascii="Palatino" w:hAnsi="Palatino"/>
          <w:u w:val="single"/>
        </w:rPr>
      </w:pPr>
      <w:r w:rsidRPr="008F25B2">
        <w:rPr>
          <w:rFonts w:ascii="Palatino" w:hAnsi="Palatino"/>
          <w:u w:val="single"/>
        </w:rPr>
        <w:t>Goal:  Receive a report showing missing links in the cross town greenbelt trail and detailing other significant links to nei</w:t>
      </w:r>
      <w:r w:rsidR="00511F6A" w:rsidRPr="008F25B2">
        <w:rPr>
          <w:rFonts w:ascii="Palatino" w:hAnsi="Palatino"/>
          <w:u w:val="single"/>
        </w:rPr>
        <w:t>ghborhoods</w:t>
      </w:r>
    </w:p>
    <w:p w14:paraId="7F65749D" w14:textId="77777777" w:rsidR="00511F6A" w:rsidRPr="008F25B2" w:rsidRDefault="00511F6A" w:rsidP="00A51F7E">
      <w:pPr>
        <w:tabs>
          <w:tab w:val="right" w:pos="1440"/>
          <w:tab w:val="left" w:pos="1800"/>
        </w:tabs>
        <w:rPr>
          <w:rFonts w:ascii="Palatino" w:hAnsi="Palatino"/>
          <w:u w:val="single"/>
        </w:rPr>
      </w:pPr>
    </w:p>
    <w:p w14:paraId="723797AE" w14:textId="55225DBF" w:rsidR="0009612A" w:rsidRPr="008F25B2" w:rsidRDefault="00511F6A" w:rsidP="00A51F7E">
      <w:pPr>
        <w:tabs>
          <w:tab w:val="right" w:pos="1440"/>
          <w:tab w:val="left" w:pos="1800"/>
        </w:tabs>
        <w:rPr>
          <w:rFonts w:ascii="Palatino" w:hAnsi="Palatino"/>
        </w:rPr>
      </w:pPr>
      <w:r w:rsidRPr="008F25B2">
        <w:rPr>
          <w:rFonts w:ascii="Palatino" w:hAnsi="Palatino"/>
        </w:rPr>
        <w:t>The "missing links" goal wa</w:t>
      </w:r>
      <w:r w:rsidR="00F54D06" w:rsidRPr="008F25B2">
        <w:rPr>
          <w:rFonts w:ascii="Palatino" w:hAnsi="Palatino"/>
        </w:rPr>
        <w:t>s discussed at the May 10</w:t>
      </w:r>
      <w:r w:rsidR="00F54D06" w:rsidRPr="008F25B2">
        <w:rPr>
          <w:rFonts w:ascii="Palatino" w:hAnsi="Palatino"/>
          <w:vertAlign w:val="superscript"/>
        </w:rPr>
        <w:t>th</w:t>
      </w:r>
      <w:r w:rsidR="00F54D06" w:rsidRPr="008F25B2">
        <w:rPr>
          <w:rFonts w:ascii="Palatino" w:hAnsi="Palatino"/>
        </w:rPr>
        <w:t xml:space="preserve">, </w:t>
      </w:r>
      <w:r w:rsidRPr="008F25B2">
        <w:rPr>
          <w:rFonts w:ascii="Palatino" w:hAnsi="Palatino"/>
        </w:rPr>
        <w:t>June</w:t>
      </w:r>
      <w:r w:rsidR="00F54D06" w:rsidRPr="008F25B2">
        <w:rPr>
          <w:rFonts w:ascii="Palatino" w:hAnsi="Palatino"/>
        </w:rPr>
        <w:t xml:space="preserve"> 14</w:t>
      </w:r>
      <w:r w:rsidR="00F54D06" w:rsidRPr="00524A08">
        <w:rPr>
          <w:rFonts w:ascii="Palatino" w:hAnsi="Palatino"/>
          <w:vertAlign w:val="superscript"/>
        </w:rPr>
        <w:t>th</w:t>
      </w:r>
      <w:r w:rsidRPr="008F25B2">
        <w:rPr>
          <w:rFonts w:ascii="Palatino" w:hAnsi="Palatino"/>
        </w:rPr>
        <w:t xml:space="preserve"> </w:t>
      </w:r>
      <w:r w:rsidR="00F54D06" w:rsidRPr="008F25B2">
        <w:rPr>
          <w:rFonts w:ascii="Palatino" w:hAnsi="Palatino"/>
        </w:rPr>
        <w:t>and July 12</w:t>
      </w:r>
      <w:r w:rsidR="00F54D06" w:rsidRPr="008F25B2">
        <w:rPr>
          <w:rFonts w:ascii="Palatino" w:hAnsi="Palatino"/>
          <w:vertAlign w:val="superscript"/>
        </w:rPr>
        <w:t>th</w:t>
      </w:r>
      <w:r w:rsidR="00F54D06" w:rsidRPr="008F25B2">
        <w:rPr>
          <w:rFonts w:ascii="Palatino" w:hAnsi="Palatino"/>
        </w:rPr>
        <w:t xml:space="preserve"> </w:t>
      </w:r>
      <w:r w:rsidRPr="008F25B2">
        <w:rPr>
          <w:rFonts w:ascii="Palatino" w:hAnsi="Palatino"/>
        </w:rPr>
        <w:t xml:space="preserve">meetings. The Conservation Commission based its review on the 2013 Greenbelt Plan priorities and the 2015 </w:t>
      </w:r>
      <w:r w:rsidR="007B2D0C" w:rsidRPr="008F25B2">
        <w:rPr>
          <w:rFonts w:ascii="Palatino" w:hAnsi="Palatino"/>
        </w:rPr>
        <w:t xml:space="preserve">Project Priorities designated by the Conservation Commission. </w:t>
      </w:r>
    </w:p>
    <w:p w14:paraId="65E07B65" w14:textId="77777777" w:rsidR="00524A08" w:rsidRDefault="00524A08" w:rsidP="00A51F7E">
      <w:pPr>
        <w:tabs>
          <w:tab w:val="right" w:pos="1440"/>
          <w:tab w:val="left" w:pos="1800"/>
        </w:tabs>
        <w:rPr>
          <w:rFonts w:ascii="Palatino" w:hAnsi="Palatino"/>
        </w:rPr>
      </w:pPr>
    </w:p>
    <w:p w14:paraId="68C8B91F" w14:textId="217D88B6" w:rsidR="00CE1B17" w:rsidRPr="008F25B2" w:rsidRDefault="00524A08" w:rsidP="00A51F7E">
      <w:pPr>
        <w:tabs>
          <w:tab w:val="right" w:pos="1440"/>
          <w:tab w:val="left" w:pos="1800"/>
        </w:tabs>
        <w:rPr>
          <w:rFonts w:ascii="Palatino" w:hAnsi="Palatino"/>
        </w:rPr>
      </w:pPr>
      <w:r>
        <w:rPr>
          <w:rFonts w:ascii="Palatino" w:hAnsi="Palatino"/>
        </w:rPr>
        <w:t xml:space="preserve">Using </w:t>
      </w:r>
      <w:r w:rsidR="00CE1B17" w:rsidRPr="008F25B2">
        <w:rPr>
          <w:rFonts w:ascii="Palatino" w:hAnsi="Palatino"/>
        </w:rPr>
        <w:t>the 2013 Greenbelt Plan</w:t>
      </w:r>
      <w:r>
        <w:rPr>
          <w:rFonts w:ascii="Palatino" w:hAnsi="Palatino"/>
        </w:rPr>
        <w:t xml:space="preserve">, </w:t>
      </w:r>
      <w:r w:rsidR="00CE1B17" w:rsidRPr="008F25B2">
        <w:rPr>
          <w:rFonts w:ascii="Palatino" w:hAnsi="Palatino"/>
        </w:rPr>
        <w:t xml:space="preserve">the </w:t>
      </w:r>
      <w:r>
        <w:rPr>
          <w:rFonts w:ascii="Palatino" w:hAnsi="Palatino"/>
        </w:rPr>
        <w:t xml:space="preserve">Greenbelt Plan </w:t>
      </w:r>
      <w:r w:rsidR="00CE1B17" w:rsidRPr="008F25B2">
        <w:rPr>
          <w:rFonts w:ascii="Palatino" w:hAnsi="Palatino"/>
        </w:rPr>
        <w:t>potent</w:t>
      </w:r>
      <w:r>
        <w:rPr>
          <w:rFonts w:ascii="Palatino" w:hAnsi="Palatino"/>
        </w:rPr>
        <w:t xml:space="preserve">ial trails were reorganized into </w:t>
      </w:r>
      <w:r w:rsidR="00CE1B17" w:rsidRPr="008F25B2">
        <w:rPr>
          <w:rFonts w:ascii="Palatino" w:hAnsi="Palatino"/>
        </w:rPr>
        <w:t xml:space="preserve"> </w:t>
      </w:r>
      <w:r w:rsidR="00E018B9" w:rsidRPr="008F25B2">
        <w:rPr>
          <w:rFonts w:ascii="Palatino" w:hAnsi="Palatino"/>
        </w:rPr>
        <w:t xml:space="preserve">the following </w:t>
      </w:r>
      <w:r w:rsidR="008F25B2">
        <w:rPr>
          <w:rFonts w:ascii="Palatino" w:hAnsi="Palatino"/>
        </w:rPr>
        <w:t>neighborhood groups</w:t>
      </w:r>
      <w:r>
        <w:rPr>
          <w:rFonts w:ascii="Palatino" w:hAnsi="Palatino"/>
        </w:rPr>
        <w:t xml:space="preserve">. Trail links with gaps are listed by number. </w:t>
      </w:r>
    </w:p>
    <w:p w14:paraId="6E50A101" w14:textId="77777777" w:rsidR="00E018B9" w:rsidRPr="008F25B2" w:rsidRDefault="00E018B9" w:rsidP="00A51F7E">
      <w:pPr>
        <w:tabs>
          <w:tab w:val="right" w:pos="1440"/>
          <w:tab w:val="left" w:pos="1800"/>
        </w:tabs>
        <w:rPr>
          <w:rFonts w:ascii="Palatino" w:hAnsi="Palatino"/>
        </w:rPr>
      </w:pPr>
    </w:p>
    <w:p w14:paraId="61C40B3B" w14:textId="77777777" w:rsidR="004E5E5A" w:rsidRPr="008F25B2" w:rsidRDefault="004E5E5A" w:rsidP="004E5E5A">
      <w:pPr>
        <w:pStyle w:val="NoSpacing"/>
        <w:rPr>
          <w:rFonts w:ascii="Palatino" w:hAnsi="Palatino" w:cs="Times New Roman"/>
          <w:sz w:val="24"/>
          <w:szCs w:val="24"/>
        </w:rPr>
      </w:pPr>
      <w:r w:rsidRPr="008F25B2">
        <w:rPr>
          <w:rFonts w:ascii="Palatino" w:hAnsi="Palatino" w:cs="Times New Roman"/>
          <w:sz w:val="24"/>
          <w:szCs w:val="24"/>
        </w:rPr>
        <w:t xml:space="preserve">Dyer Woods-Northeast: 1, 2 </w:t>
      </w:r>
    </w:p>
    <w:p w14:paraId="38EFC268" w14:textId="77777777" w:rsidR="004E5E5A" w:rsidRPr="008F25B2" w:rsidRDefault="004E5E5A" w:rsidP="004E5E5A">
      <w:pPr>
        <w:pStyle w:val="NoSpacing"/>
        <w:rPr>
          <w:rFonts w:ascii="Palatino" w:hAnsi="Palatino" w:cs="Times New Roman"/>
          <w:sz w:val="24"/>
          <w:szCs w:val="24"/>
        </w:rPr>
      </w:pPr>
      <w:r w:rsidRPr="008F25B2">
        <w:rPr>
          <w:rFonts w:ascii="Palatino" w:hAnsi="Palatino" w:cs="Times New Roman"/>
          <w:sz w:val="24"/>
          <w:szCs w:val="24"/>
        </w:rPr>
        <w:t>Canterbury-Interior: 3, 4, 6, 8, 9</w:t>
      </w:r>
    </w:p>
    <w:p w14:paraId="6101DFCE" w14:textId="77777777" w:rsidR="004E5E5A" w:rsidRPr="008F25B2" w:rsidRDefault="004E5E5A" w:rsidP="004E5E5A">
      <w:pPr>
        <w:pStyle w:val="NoSpacing"/>
        <w:rPr>
          <w:rFonts w:ascii="Palatino" w:hAnsi="Palatino" w:cs="Times New Roman"/>
          <w:sz w:val="24"/>
          <w:szCs w:val="24"/>
        </w:rPr>
      </w:pPr>
      <w:r w:rsidRPr="008F25B2">
        <w:rPr>
          <w:rFonts w:ascii="Palatino" w:hAnsi="Palatino" w:cs="Times New Roman"/>
          <w:sz w:val="24"/>
          <w:szCs w:val="24"/>
        </w:rPr>
        <w:t>Loveitt Woods/Stonegate: 5, 10</w:t>
      </w:r>
    </w:p>
    <w:p w14:paraId="1FF3BB61" w14:textId="77777777" w:rsidR="004E5E5A" w:rsidRPr="008F25B2" w:rsidRDefault="004E5E5A" w:rsidP="004E5E5A">
      <w:pPr>
        <w:pStyle w:val="NoSpacing"/>
        <w:rPr>
          <w:rFonts w:ascii="Palatino" w:hAnsi="Palatino" w:cs="Times New Roman"/>
          <w:sz w:val="24"/>
          <w:szCs w:val="24"/>
        </w:rPr>
      </w:pPr>
      <w:r w:rsidRPr="008F25B2">
        <w:rPr>
          <w:rFonts w:ascii="Palatino" w:hAnsi="Palatino" w:cs="Times New Roman"/>
          <w:sz w:val="24"/>
          <w:szCs w:val="24"/>
        </w:rPr>
        <w:t>Winnick Woods: 7</w:t>
      </w:r>
    </w:p>
    <w:p w14:paraId="64682E09" w14:textId="77777777" w:rsidR="004E5E5A" w:rsidRPr="008F25B2" w:rsidRDefault="004E5E5A" w:rsidP="004E5E5A">
      <w:pPr>
        <w:pStyle w:val="NoSpacing"/>
        <w:rPr>
          <w:rFonts w:ascii="Palatino" w:hAnsi="Palatino" w:cs="Times New Roman"/>
          <w:sz w:val="24"/>
          <w:szCs w:val="24"/>
        </w:rPr>
      </w:pPr>
      <w:r w:rsidRPr="008F25B2">
        <w:rPr>
          <w:rFonts w:ascii="Palatino" w:hAnsi="Palatino" w:cs="Times New Roman"/>
          <w:sz w:val="24"/>
          <w:szCs w:val="24"/>
        </w:rPr>
        <w:t>Great Pond: 16, 17</w:t>
      </w:r>
    </w:p>
    <w:p w14:paraId="0BBAF926" w14:textId="77777777" w:rsidR="004E5E5A" w:rsidRPr="008F25B2" w:rsidRDefault="004E5E5A" w:rsidP="004E5E5A">
      <w:pPr>
        <w:pStyle w:val="NoSpacing"/>
        <w:rPr>
          <w:rFonts w:ascii="Palatino" w:hAnsi="Palatino" w:cs="Times New Roman"/>
          <w:sz w:val="24"/>
          <w:szCs w:val="24"/>
        </w:rPr>
      </w:pPr>
      <w:r w:rsidRPr="008F25B2">
        <w:rPr>
          <w:rFonts w:ascii="Palatino" w:hAnsi="Palatino" w:cs="Times New Roman"/>
          <w:sz w:val="24"/>
          <w:szCs w:val="24"/>
        </w:rPr>
        <w:t>Gull Crest: 14</w:t>
      </w:r>
    </w:p>
    <w:p w14:paraId="1EF4CD2C" w14:textId="77777777" w:rsidR="004E5E5A" w:rsidRPr="008F25B2" w:rsidRDefault="004E5E5A" w:rsidP="004E5E5A">
      <w:pPr>
        <w:pStyle w:val="NoSpacing"/>
        <w:rPr>
          <w:rFonts w:ascii="Palatino" w:hAnsi="Palatino" w:cs="Times New Roman"/>
          <w:sz w:val="24"/>
          <w:szCs w:val="24"/>
        </w:rPr>
      </w:pPr>
      <w:r w:rsidRPr="008F25B2">
        <w:rPr>
          <w:rFonts w:ascii="Palatino" w:hAnsi="Palatino" w:cs="Times New Roman"/>
          <w:sz w:val="24"/>
          <w:szCs w:val="24"/>
        </w:rPr>
        <w:t>Spurwink/Southwest: 12, 13</w:t>
      </w:r>
    </w:p>
    <w:p w14:paraId="306FC476" w14:textId="77777777" w:rsidR="004E5E5A" w:rsidRPr="008F25B2" w:rsidRDefault="004E5E5A" w:rsidP="004E5E5A">
      <w:pPr>
        <w:pStyle w:val="NoSpacing"/>
        <w:rPr>
          <w:rFonts w:ascii="Palatino" w:hAnsi="Palatino" w:cs="Times New Roman"/>
          <w:sz w:val="24"/>
          <w:szCs w:val="24"/>
        </w:rPr>
      </w:pPr>
      <w:r w:rsidRPr="008F25B2">
        <w:rPr>
          <w:rFonts w:ascii="Palatino" w:hAnsi="Palatino" w:cs="Times New Roman"/>
          <w:sz w:val="24"/>
          <w:szCs w:val="24"/>
        </w:rPr>
        <w:t>Town Center: 11</w:t>
      </w:r>
    </w:p>
    <w:p w14:paraId="263D872B" w14:textId="4AD0B48A" w:rsidR="00E018B9" w:rsidRDefault="004E5E5A" w:rsidP="004E5E5A">
      <w:pPr>
        <w:tabs>
          <w:tab w:val="right" w:pos="1440"/>
          <w:tab w:val="left" w:pos="1800"/>
        </w:tabs>
        <w:rPr>
          <w:rFonts w:ascii="Palatino" w:hAnsi="Palatino" w:cs="Times New Roman"/>
        </w:rPr>
      </w:pPr>
      <w:r w:rsidRPr="008F25B2">
        <w:rPr>
          <w:rFonts w:ascii="Palatino" w:hAnsi="Palatino" w:cs="Times New Roman"/>
        </w:rPr>
        <w:t>Coastal: 15, 18, 19, 20, 21, 22, 23</w:t>
      </w:r>
    </w:p>
    <w:p w14:paraId="58D64372" w14:textId="2EE63FBC" w:rsidR="00E661D8" w:rsidRPr="008F25B2" w:rsidRDefault="00E661D8" w:rsidP="004E5E5A">
      <w:pPr>
        <w:tabs>
          <w:tab w:val="right" w:pos="1440"/>
          <w:tab w:val="left" w:pos="1800"/>
        </w:tabs>
        <w:rPr>
          <w:rFonts w:ascii="Palatino" w:hAnsi="Palatino" w:cs="Times New Roman"/>
        </w:rPr>
      </w:pPr>
      <w:r>
        <w:rPr>
          <w:rFonts w:ascii="Palatino" w:hAnsi="Palatino" w:cs="Times New Roman"/>
        </w:rPr>
        <w:t>Broad Cove: multiple access points</w:t>
      </w:r>
    </w:p>
    <w:p w14:paraId="7D5F2D08" w14:textId="77777777" w:rsidR="004E5E5A" w:rsidRPr="008F25B2" w:rsidRDefault="004E5E5A" w:rsidP="004E5E5A">
      <w:pPr>
        <w:tabs>
          <w:tab w:val="right" w:pos="1440"/>
          <w:tab w:val="left" w:pos="1800"/>
        </w:tabs>
        <w:rPr>
          <w:rFonts w:ascii="Palatino" w:hAnsi="Palatino" w:cs="Times New Roman"/>
        </w:rPr>
      </w:pPr>
    </w:p>
    <w:p w14:paraId="4FAB17EB" w14:textId="58C7B3B1" w:rsidR="004E5E5A" w:rsidRPr="008F25B2" w:rsidRDefault="004E5E5A" w:rsidP="004E5E5A">
      <w:pPr>
        <w:tabs>
          <w:tab w:val="right" w:pos="1440"/>
          <w:tab w:val="left" w:pos="1800"/>
        </w:tabs>
        <w:rPr>
          <w:rFonts w:ascii="Palatino" w:hAnsi="Palatino" w:cs="Times New Roman"/>
        </w:rPr>
      </w:pPr>
      <w:r w:rsidRPr="008F25B2">
        <w:rPr>
          <w:rFonts w:ascii="Palatino" w:hAnsi="Palatino" w:cs="Times New Roman"/>
        </w:rPr>
        <w:t xml:space="preserve">Since the adoption of the 2013 Greenbelt Plan, the town </w:t>
      </w:r>
      <w:r w:rsidR="00524A08">
        <w:rPr>
          <w:rFonts w:ascii="Palatino" w:hAnsi="Palatino" w:cs="Times New Roman"/>
        </w:rPr>
        <w:t>has</w:t>
      </w:r>
      <w:r w:rsidR="004A6C0D" w:rsidRPr="008F25B2">
        <w:rPr>
          <w:rFonts w:ascii="Palatino" w:hAnsi="Palatino" w:cs="Times New Roman"/>
        </w:rPr>
        <w:t xml:space="preserve"> made progress in implementing the plan. Completed projects include the following:</w:t>
      </w:r>
    </w:p>
    <w:p w14:paraId="6BFCD63F" w14:textId="77777777" w:rsidR="004A6C0D" w:rsidRPr="008F25B2" w:rsidRDefault="004A6C0D" w:rsidP="004E5E5A">
      <w:pPr>
        <w:tabs>
          <w:tab w:val="right" w:pos="1440"/>
          <w:tab w:val="left" w:pos="1800"/>
        </w:tabs>
        <w:rPr>
          <w:rFonts w:ascii="Palatino" w:hAnsi="Palatino" w:cs="Times New Roman"/>
        </w:rPr>
      </w:pPr>
    </w:p>
    <w:p w14:paraId="6476B76A" w14:textId="7000B315" w:rsidR="004A6C0D" w:rsidRPr="008F25B2" w:rsidRDefault="004A6C0D" w:rsidP="004E5E5A">
      <w:pPr>
        <w:tabs>
          <w:tab w:val="right" w:pos="1440"/>
          <w:tab w:val="left" w:pos="1800"/>
        </w:tabs>
        <w:rPr>
          <w:rFonts w:ascii="Palatino" w:hAnsi="Palatino" w:cs="Times New Roman"/>
        </w:rPr>
      </w:pPr>
      <w:r w:rsidRPr="008F25B2">
        <w:rPr>
          <w:rFonts w:ascii="Palatino" w:hAnsi="Palatino" w:cs="Times New Roman"/>
        </w:rPr>
        <w:t>•Eastman Trail. The Conservation Commission partnered with the Eastman Meadows developer to locate and build trails located in Eastman Meadows and connecting to Winnick Woods. A connector trail in Winnick Woods was improved with a bridge over a wetland and trail signage added.</w:t>
      </w:r>
      <w:r w:rsidR="00854449">
        <w:rPr>
          <w:rFonts w:ascii="Palatino" w:hAnsi="Palatino" w:cs="Times New Roman"/>
        </w:rPr>
        <w:t xml:space="preserve"> A second trail has also been laid out and signage is underway.</w:t>
      </w:r>
    </w:p>
    <w:p w14:paraId="39674343" w14:textId="77777777" w:rsidR="004A6C0D" w:rsidRPr="008F25B2" w:rsidRDefault="004A6C0D" w:rsidP="004E5E5A">
      <w:pPr>
        <w:tabs>
          <w:tab w:val="right" w:pos="1440"/>
          <w:tab w:val="left" w:pos="1800"/>
        </w:tabs>
        <w:rPr>
          <w:rFonts w:ascii="Palatino" w:hAnsi="Palatino" w:cs="Times New Roman"/>
        </w:rPr>
      </w:pPr>
    </w:p>
    <w:p w14:paraId="21DE7B5F" w14:textId="349C6CA5" w:rsidR="004A6C0D" w:rsidRPr="008F25B2" w:rsidRDefault="004A6C0D" w:rsidP="004E5E5A">
      <w:pPr>
        <w:tabs>
          <w:tab w:val="right" w:pos="1440"/>
          <w:tab w:val="left" w:pos="1800"/>
        </w:tabs>
        <w:rPr>
          <w:rFonts w:ascii="Palatino" w:hAnsi="Palatino" w:cs="Times New Roman"/>
        </w:rPr>
      </w:pPr>
      <w:r w:rsidRPr="008F25B2">
        <w:rPr>
          <w:rFonts w:ascii="Palatino" w:hAnsi="Palatino" w:cs="Times New Roman"/>
        </w:rPr>
        <w:lastRenderedPageBreak/>
        <w:t xml:space="preserve">•Cottage Brook. Again partnering with the developer of the Cottage Brook neighborhood, a new trail connection to Spurwink Ave was located, cleared and signed. </w:t>
      </w:r>
      <w:r w:rsidR="00524A08">
        <w:rPr>
          <w:rFonts w:ascii="Palatino" w:hAnsi="Palatino" w:cs="Times New Roman"/>
        </w:rPr>
        <w:t>Ongoing discussions with the Canterbury on the Cape to install additional trail are progressing well, incl</w:t>
      </w:r>
      <w:r w:rsidR="00854449">
        <w:rPr>
          <w:rFonts w:ascii="Palatino" w:hAnsi="Palatino" w:cs="Times New Roman"/>
        </w:rPr>
        <w:t>uding a joint site walk in June, 2016.</w:t>
      </w:r>
    </w:p>
    <w:p w14:paraId="52456969" w14:textId="77777777" w:rsidR="004A6C0D" w:rsidRPr="008F25B2" w:rsidRDefault="004A6C0D" w:rsidP="004E5E5A">
      <w:pPr>
        <w:tabs>
          <w:tab w:val="right" w:pos="1440"/>
          <w:tab w:val="left" w:pos="1800"/>
        </w:tabs>
        <w:rPr>
          <w:rFonts w:ascii="Palatino" w:hAnsi="Palatino" w:cs="Times New Roman"/>
        </w:rPr>
      </w:pPr>
    </w:p>
    <w:p w14:paraId="6246B53E" w14:textId="50532C63" w:rsidR="004A6C0D" w:rsidRPr="008F25B2" w:rsidRDefault="004A6C0D" w:rsidP="004E5E5A">
      <w:pPr>
        <w:tabs>
          <w:tab w:val="right" w:pos="1440"/>
          <w:tab w:val="left" w:pos="1800"/>
        </w:tabs>
        <w:rPr>
          <w:rFonts w:ascii="Palatino" w:hAnsi="Palatino" w:cs="Times New Roman"/>
        </w:rPr>
      </w:pPr>
      <w:r w:rsidRPr="008F25B2">
        <w:rPr>
          <w:rFonts w:ascii="Palatino" w:hAnsi="Palatino" w:cs="Times New Roman"/>
        </w:rPr>
        <w:t>•Gull Crest Outer Loop. The Outer Loop trail, which includes significant wetland stretches, was completed with the addition of boardwalk and a 3</w:t>
      </w:r>
      <w:r w:rsidRPr="008F25B2">
        <w:rPr>
          <w:rFonts w:ascii="Palatino" w:hAnsi="Palatino" w:cs="Times New Roman"/>
          <w:vertAlign w:val="superscript"/>
        </w:rPr>
        <w:t>rd</w:t>
      </w:r>
      <w:r w:rsidRPr="008F25B2">
        <w:rPr>
          <w:rFonts w:ascii="Palatino" w:hAnsi="Palatino" w:cs="Times New Roman"/>
        </w:rPr>
        <w:t xml:space="preserve"> board to an existing boardwalk. </w:t>
      </w:r>
    </w:p>
    <w:p w14:paraId="46C36053" w14:textId="77777777" w:rsidR="004A6C0D" w:rsidRPr="008F25B2" w:rsidRDefault="004A6C0D" w:rsidP="004E5E5A">
      <w:pPr>
        <w:tabs>
          <w:tab w:val="right" w:pos="1440"/>
          <w:tab w:val="left" w:pos="1800"/>
        </w:tabs>
        <w:rPr>
          <w:rFonts w:ascii="Palatino" w:hAnsi="Palatino" w:cs="Times New Roman"/>
        </w:rPr>
      </w:pPr>
    </w:p>
    <w:p w14:paraId="21DAC2CF" w14:textId="2311B8F1" w:rsidR="004A6C0D" w:rsidRPr="008F25B2" w:rsidRDefault="004A6C0D" w:rsidP="004E5E5A">
      <w:pPr>
        <w:tabs>
          <w:tab w:val="right" w:pos="1440"/>
          <w:tab w:val="left" w:pos="1800"/>
        </w:tabs>
        <w:rPr>
          <w:rFonts w:ascii="Palatino" w:hAnsi="Palatino" w:cs="Times New Roman"/>
        </w:rPr>
      </w:pPr>
      <w:r w:rsidRPr="008F25B2">
        <w:rPr>
          <w:rFonts w:ascii="Palatino" w:hAnsi="Palatino" w:cs="Times New Roman"/>
        </w:rPr>
        <w:t>•Great Pond steps. After years of poor conditions, the steps to the boardwalk at Great Pond were replaced with solid stone. The Conservation Commission partnered with CELT on this project, which owns the land.</w:t>
      </w:r>
    </w:p>
    <w:p w14:paraId="36A640D3" w14:textId="77777777" w:rsidR="004A6C0D" w:rsidRPr="008F25B2" w:rsidRDefault="004A6C0D" w:rsidP="004E5E5A">
      <w:pPr>
        <w:tabs>
          <w:tab w:val="right" w:pos="1440"/>
          <w:tab w:val="left" w:pos="1800"/>
        </w:tabs>
        <w:rPr>
          <w:rFonts w:ascii="Palatino" w:hAnsi="Palatino" w:cs="Times New Roman"/>
        </w:rPr>
      </w:pPr>
    </w:p>
    <w:p w14:paraId="79F0CAAB" w14:textId="075E4544" w:rsidR="004A6C0D" w:rsidRPr="008F25B2" w:rsidRDefault="004A6C0D" w:rsidP="004E5E5A">
      <w:pPr>
        <w:tabs>
          <w:tab w:val="right" w:pos="1440"/>
          <w:tab w:val="left" w:pos="1800"/>
        </w:tabs>
        <w:rPr>
          <w:rFonts w:ascii="Palatino" w:hAnsi="Palatino" w:cs="Times New Roman"/>
        </w:rPr>
      </w:pPr>
      <w:r w:rsidRPr="008F25B2">
        <w:rPr>
          <w:rFonts w:ascii="Palatino" w:hAnsi="Palatino" w:cs="Times New Roman"/>
        </w:rPr>
        <w:t>•</w:t>
      </w:r>
      <w:r w:rsidR="008F25B2" w:rsidRPr="008F25B2">
        <w:rPr>
          <w:rFonts w:ascii="Palatino" w:hAnsi="Palatino" w:cs="Times New Roman"/>
        </w:rPr>
        <w:t>Two Lights Trail. This trail abuts the home of a long-standing trail partner. Shrub growth adjacent to the trail was removed, signage added and the trail better defined with a wood chip surface.</w:t>
      </w:r>
    </w:p>
    <w:p w14:paraId="641B5379" w14:textId="77777777" w:rsidR="008F25B2" w:rsidRPr="008F25B2" w:rsidRDefault="008F25B2" w:rsidP="004E5E5A">
      <w:pPr>
        <w:tabs>
          <w:tab w:val="right" w:pos="1440"/>
          <w:tab w:val="left" w:pos="1800"/>
        </w:tabs>
        <w:rPr>
          <w:rFonts w:ascii="Palatino" w:hAnsi="Palatino" w:cs="Times New Roman"/>
        </w:rPr>
      </w:pPr>
    </w:p>
    <w:p w14:paraId="4694024B" w14:textId="52BDECDB" w:rsidR="008F25B2" w:rsidRPr="008F25B2" w:rsidRDefault="008F25B2" w:rsidP="004E5E5A">
      <w:pPr>
        <w:tabs>
          <w:tab w:val="right" w:pos="1440"/>
          <w:tab w:val="left" w:pos="1800"/>
        </w:tabs>
        <w:rPr>
          <w:rFonts w:ascii="Palatino" w:hAnsi="Palatino" w:cs="Times New Roman"/>
        </w:rPr>
      </w:pPr>
      <w:r w:rsidRPr="008F25B2">
        <w:rPr>
          <w:rFonts w:ascii="Palatino" w:hAnsi="Palatino" w:cs="Times New Roman"/>
        </w:rPr>
        <w:t>•Loveitt Woods. A significant northern link to the Stonegate/Robinson Woods trail system will acquired,</w:t>
      </w:r>
      <w:r w:rsidR="00854449">
        <w:rPr>
          <w:rFonts w:ascii="Palatino" w:hAnsi="Palatino" w:cs="Times New Roman"/>
        </w:rPr>
        <w:t xml:space="preserve"> securing public access on well-</w:t>
      </w:r>
      <w:r w:rsidRPr="008F25B2">
        <w:rPr>
          <w:rFonts w:ascii="Palatino" w:hAnsi="Palatino" w:cs="Times New Roman"/>
        </w:rPr>
        <w:t>used casual neighborhood trail.</w:t>
      </w:r>
    </w:p>
    <w:p w14:paraId="2AAE0335" w14:textId="77777777" w:rsidR="008F25B2" w:rsidRPr="008F25B2" w:rsidRDefault="008F25B2" w:rsidP="004E5E5A">
      <w:pPr>
        <w:tabs>
          <w:tab w:val="right" w:pos="1440"/>
          <w:tab w:val="left" w:pos="1800"/>
        </w:tabs>
        <w:rPr>
          <w:rFonts w:ascii="Palatino" w:hAnsi="Palatino" w:cs="Times New Roman"/>
        </w:rPr>
      </w:pPr>
    </w:p>
    <w:p w14:paraId="3B7B73B9" w14:textId="4A644240" w:rsidR="008F25B2" w:rsidRPr="008F25B2" w:rsidRDefault="008F25B2" w:rsidP="004E5E5A">
      <w:pPr>
        <w:tabs>
          <w:tab w:val="right" w:pos="1440"/>
          <w:tab w:val="left" w:pos="1800"/>
        </w:tabs>
        <w:rPr>
          <w:rFonts w:ascii="Palatino" w:hAnsi="Palatino"/>
        </w:rPr>
      </w:pPr>
      <w:r w:rsidRPr="008F25B2">
        <w:rPr>
          <w:rFonts w:ascii="Palatino" w:hAnsi="Palatino" w:cs="Times New Roman"/>
        </w:rPr>
        <w:t>•Pollack Brook</w:t>
      </w:r>
      <w:r w:rsidR="00524A08">
        <w:rPr>
          <w:rFonts w:ascii="Palatino" w:hAnsi="Palatino" w:cs="Times New Roman"/>
        </w:rPr>
        <w:t xml:space="preserve"> feasibility study</w:t>
      </w:r>
      <w:r w:rsidRPr="008F25B2">
        <w:rPr>
          <w:rFonts w:ascii="Palatino" w:hAnsi="Palatino" w:cs="Times New Roman"/>
        </w:rPr>
        <w:t>. The commission is addressing the failure of a 51’ long bridge and extending the trails on both sides of the bridge creating better and more scenic public access to the Spurwink Marsh.</w:t>
      </w:r>
    </w:p>
    <w:p w14:paraId="0E142A86" w14:textId="77777777" w:rsidR="0009612A" w:rsidRPr="008F25B2" w:rsidRDefault="0009612A" w:rsidP="00A51F7E">
      <w:pPr>
        <w:tabs>
          <w:tab w:val="right" w:pos="1440"/>
          <w:tab w:val="left" w:pos="1800"/>
        </w:tabs>
        <w:rPr>
          <w:rFonts w:ascii="Palatino" w:hAnsi="Palatino"/>
        </w:rPr>
      </w:pPr>
    </w:p>
    <w:p w14:paraId="36B01D7D" w14:textId="034E5B22" w:rsidR="00A51F7E" w:rsidRPr="00524A08" w:rsidRDefault="00524A08" w:rsidP="00A51F7E">
      <w:pPr>
        <w:tabs>
          <w:tab w:val="right" w:pos="1440"/>
          <w:tab w:val="left" w:pos="1800"/>
        </w:tabs>
        <w:rPr>
          <w:rFonts w:ascii="Palatino" w:hAnsi="Palatino"/>
          <w:b/>
          <w:i/>
        </w:rPr>
      </w:pPr>
      <w:r w:rsidRPr="00524A08">
        <w:rPr>
          <w:rFonts w:ascii="Palatino" w:hAnsi="Palatino"/>
          <w:b/>
          <w:i/>
        </w:rPr>
        <w:t xml:space="preserve">Draft </w:t>
      </w:r>
      <w:r w:rsidR="0009612A" w:rsidRPr="00524A08">
        <w:rPr>
          <w:rFonts w:ascii="Palatino" w:hAnsi="Palatino"/>
          <w:b/>
          <w:i/>
        </w:rPr>
        <w:t xml:space="preserve">Recommendation:  </w:t>
      </w:r>
    </w:p>
    <w:p w14:paraId="1D6810D7" w14:textId="77777777" w:rsidR="00AD7ACC" w:rsidRPr="00524A08" w:rsidRDefault="00AD7ACC" w:rsidP="00AD7ACC">
      <w:pPr>
        <w:tabs>
          <w:tab w:val="right" w:pos="1440"/>
          <w:tab w:val="left" w:pos="1800"/>
        </w:tabs>
        <w:rPr>
          <w:rFonts w:ascii="Palatino" w:hAnsi="Palatino"/>
          <w:b/>
          <w:i/>
        </w:rPr>
      </w:pPr>
    </w:p>
    <w:p w14:paraId="700ADE92" w14:textId="2EF8FCC2" w:rsidR="00524A08" w:rsidRPr="00524A08" w:rsidRDefault="00524A08" w:rsidP="00AD7ACC">
      <w:pPr>
        <w:tabs>
          <w:tab w:val="right" w:pos="1440"/>
          <w:tab w:val="left" w:pos="1800"/>
        </w:tabs>
        <w:rPr>
          <w:rFonts w:ascii="Palatino" w:hAnsi="Palatino"/>
          <w:i/>
        </w:rPr>
      </w:pPr>
      <w:r w:rsidRPr="00524A08">
        <w:rPr>
          <w:rFonts w:ascii="Palatino" w:hAnsi="Palatino"/>
          <w:i/>
        </w:rPr>
        <w:t>The Conservation Commission recommends that the town continue its incremental approach to greenbelt implementation with (1) strategic investments to acquire public access rights, (2) opportunistic expansion as part of new development, and (3)partnerships with like-minded property owners.</w:t>
      </w:r>
    </w:p>
    <w:sectPr w:rsidR="00524A08" w:rsidRPr="00524A08" w:rsidSect="00F07A36">
      <w:footerReference w:type="even" r:id="rId7"/>
      <w:footerReference w:type="default" r:id="rId8"/>
      <w:pgSz w:w="12240" w:h="15840"/>
      <w:pgMar w:top="1440" w:right="1440" w:bottom="1440" w:left="1440" w:header="1152" w:footer="115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B5B25" w14:textId="77777777" w:rsidR="008F511B" w:rsidRDefault="008F511B" w:rsidP="00F07A36">
      <w:r>
        <w:separator/>
      </w:r>
    </w:p>
  </w:endnote>
  <w:endnote w:type="continuationSeparator" w:id="0">
    <w:p w14:paraId="32583C27" w14:textId="77777777" w:rsidR="008F511B" w:rsidRDefault="008F511B" w:rsidP="00F0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28F6" w14:textId="77777777" w:rsidR="00F07A36" w:rsidRDefault="00F07A36" w:rsidP="00120A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43">
      <w:rPr>
        <w:rStyle w:val="PageNumber"/>
        <w:noProof/>
      </w:rPr>
      <w:t>2</w:t>
    </w:r>
    <w:r>
      <w:rPr>
        <w:rStyle w:val="PageNumber"/>
      </w:rPr>
      <w:fldChar w:fldCharType="end"/>
    </w:r>
  </w:p>
  <w:p w14:paraId="3F32E60C" w14:textId="77777777" w:rsidR="00F07A36" w:rsidRDefault="00F07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1A2F" w14:textId="77777777" w:rsidR="00F07A36" w:rsidRDefault="00F07A36" w:rsidP="00120A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43">
      <w:rPr>
        <w:rStyle w:val="PageNumber"/>
        <w:noProof/>
      </w:rPr>
      <w:t>1</w:t>
    </w:r>
    <w:r>
      <w:rPr>
        <w:rStyle w:val="PageNumber"/>
      </w:rPr>
      <w:fldChar w:fldCharType="end"/>
    </w:r>
  </w:p>
  <w:p w14:paraId="58822451" w14:textId="77777777" w:rsidR="00F07A36" w:rsidRDefault="00F07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E3B6D" w14:textId="77777777" w:rsidR="008F511B" w:rsidRDefault="008F511B" w:rsidP="00F07A36">
      <w:r>
        <w:separator/>
      </w:r>
    </w:p>
  </w:footnote>
  <w:footnote w:type="continuationSeparator" w:id="0">
    <w:p w14:paraId="4D1DBD0E" w14:textId="77777777" w:rsidR="008F511B" w:rsidRDefault="008F511B" w:rsidP="00F0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CC"/>
    <w:rsid w:val="0009612A"/>
    <w:rsid w:val="003205D2"/>
    <w:rsid w:val="004A6C0D"/>
    <w:rsid w:val="004E5E5A"/>
    <w:rsid w:val="00511F6A"/>
    <w:rsid w:val="00524A08"/>
    <w:rsid w:val="006D039D"/>
    <w:rsid w:val="007B2D0C"/>
    <w:rsid w:val="00854449"/>
    <w:rsid w:val="008F25B2"/>
    <w:rsid w:val="008F511B"/>
    <w:rsid w:val="00A51F7E"/>
    <w:rsid w:val="00A61643"/>
    <w:rsid w:val="00A80A77"/>
    <w:rsid w:val="00AD7ACC"/>
    <w:rsid w:val="00CE1B17"/>
    <w:rsid w:val="00D94B45"/>
    <w:rsid w:val="00E018B9"/>
    <w:rsid w:val="00E34EF8"/>
    <w:rsid w:val="00E661D8"/>
    <w:rsid w:val="00F03604"/>
    <w:rsid w:val="00F07A36"/>
    <w:rsid w:val="00F54D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6D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E5A"/>
    <w:rPr>
      <w:sz w:val="22"/>
      <w:szCs w:val="22"/>
    </w:rPr>
  </w:style>
  <w:style w:type="paragraph" w:styleId="Footer">
    <w:name w:val="footer"/>
    <w:basedOn w:val="Normal"/>
    <w:link w:val="FooterChar"/>
    <w:uiPriority w:val="99"/>
    <w:unhideWhenUsed/>
    <w:rsid w:val="00F07A36"/>
    <w:pPr>
      <w:tabs>
        <w:tab w:val="center" w:pos="4680"/>
        <w:tab w:val="right" w:pos="9360"/>
      </w:tabs>
    </w:pPr>
  </w:style>
  <w:style w:type="character" w:customStyle="1" w:styleId="FooterChar">
    <w:name w:val="Footer Char"/>
    <w:basedOn w:val="DefaultParagraphFont"/>
    <w:link w:val="Footer"/>
    <w:uiPriority w:val="99"/>
    <w:rsid w:val="00F07A36"/>
    <w:rPr>
      <w:sz w:val="24"/>
      <w:szCs w:val="24"/>
    </w:rPr>
  </w:style>
  <w:style w:type="character" w:styleId="PageNumber">
    <w:name w:val="page number"/>
    <w:basedOn w:val="DefaultParagraphFont"/>
    <w:uiPriority w:val="99"/>
    <w:semiHidden/>
    <w:unhideWhenUsed/>
    <w:rsid w:val="00F07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E5A"/>
    <w:rPr>
      <w:sz w:val="22"/>
      <w:szCs w:val="22"/>
    </w:rPr>
  </w:style>
  <w:style w:type="paragraph" w:styleId="Footer">
    <w:name w:val="footer"/>
    <w:basedOn w:val="Normal"/>
    <w:link w:val="FooterChar"/>
    <w:uiPriority w:val="99"/>
    <w:unhideWhenUsed/>
    <w:rsid w:val="00F07A36"/>
    <w:pPr>
      <w:tabs>
        <w:tab w:val="center" w:pos="4680"/>
        <w:tab w:val="right" w:pos="9360"/>
      </w:tabs>
    </w:pPr>
  </w:style>
  <w:style w:type="character" w:customStyle="1" w:styleId="FooterChar">
    <w:name w:val="Footer Char"/>
    <w:basedOn w:val="DefaultParagraphFont"/>
    <w:link w:val="Footer"/>
    <w:uiPriority w:val="99"/>
    <w:rsid w:val="00F07A36"/>
    <w:rPr>
      <w:sz w:val="24"/>
      <w:szCs w:val="24"/>
    </w:rPr>
  </w:style>
  <w:style w:type="character" w:styleId="PageNumber">
    <w:name w:val="page number"/>
    <w:basedOn w:val="DefaultParagraphFont"/>
    <w:uiPriority w:val="99"/>
    <w:semiHidden/>
    <w:unhideWhenUsed/>
    <w:rsid w:val="00F0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dcterms:created xsi:type="dcterms:W3CDTF">2016-09-06T15:28:00Z</dcterms:created>
  <dcterms:modified xsi:type="dcterms:W3CDTF">2016-09-06T15:28:00Z</dcterms:modified>
</cp:coreProperties>
</file>